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345.6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Día:</w:t>
      </w:r>
      <w:r w:rsidDel="00000000" w:rsidR="00000000" w:rsidRPr="00000000">
        <w:rPr>
          <w:rtl w:val="0"/>
        </w:rPr>
        <w:t xml:space="preserve"> 18 Enero 2018</w:t>
      </w:r>
    </w:p>
    <w:p w:rsidR="00000000" w:rsidDel="00000000" w:rsidP="00000000" w:rsidRDefault="00000000" w:rsidRPr="00000000">
      <w:pPr>
        <w:spacing w:line="397.44" w:lineRule="auto"/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spacing w:line="345.6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Sesión</w:t>
      </w:r>
      <w:r w:rsidDel="00000000" w:rsidR="00000000" w:rsidRPr="00000000">
        <w:rPr>
          <w:rtl w:val="0"/>
        </w:rPr>
        <w:t xml:space="preserve">: 9</w:t>
      </w:r>
    </w:p>
    <w:p w:rsidR="00000000" w:rsidDel="00000000" w:rsidP="00000000" w:rsidRDefault="00000000" w:rsidRPr="00000000">
      <w:pPr>
        <w:spacing w:line="397.44" w:lineRule="auto"/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spacing w:line="345.6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Grupo</w:t>
      </w:r>
      <w:r w:rsidDel="00000000" w:rsidR="00000000" w:rsidRPr="00000000">
        <w:rPr>
          <w:rtl w:val="0"/>
        </w:rPr>
        <w:t xml:space="preserve">: Mayores</w:t>
        <w:tab/>
      </w:r>
    </w:p>
    <w:p w:rsidR="00000000" w:rsidDel="00000000" w:rsidP="00000000" w:rsidRDefault="00000000" w:rsidRPr="00000000">
      <w:pPr>
        <w:spacing w:line="397.44" w:lineRule="auto"/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spacing w:line="345.6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Objetivos</w:t>
      </w:r>
      <w:r w:rsidDel="00000000" w:rsidR="00000000" w:rsidRPr="00000000">
        <w:rPr>
          <w:rtl w:val="0"/>
        </w:rPr>
        <w:t xml:space="preserve">: Empezar a construir los personajes para nuestra posible muestra. Ir alimentando el imaginario del barco, la diáspora, el viaje…</w:t>
      </w:r>
    </w:p>
    <w:p w:rsidR="00000000" w:rsidDel="00000000" w:rsidP="00000000" w:rsidRDefault="00000000" w:rsidRPr="00000000">
      <w:pPr>
        <w:spacing w:line="345.6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Vincular la creación escénica con el taller de cajón (ahora aprendiendo música cubana)</w:t>
      </w:r>
    </w:p>
    <w:p w:rsidR="00000000" w:rsidDel="00000000" w:rsidP="00000000" w:rsidRDefault="00000000" w:rsidRPr="00000000">
      <w:pPr>
        <w:spacing w:line="345.6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Ver cómo reaccionan a la creación pautada desde una propuesta nuestra</w:t>
      </w:r>
    </w:p>
    <w:p w:rsidR="00000000" w:rsidDel="00000000" w:rsidP="00000000" w:rsidRDefault="00000000" w:rsidRPr="00000000">
      <w:pPr>
        <w:spacing w:line="345.6" w:lineRule="auto"/>
        <w:contextualSpacing w:val="0"/>
        <w:jc w:val="both"/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>
      <w:pPr>
        <w:spacing w:line="345.6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Materiales:</w:t>
      </w:r>
      <w:r w:rsidDel="00000000" w:rsidR="00000000" w:rsidRPr="00000000">
        <w:rPr>
          <w:rtl w:val="0"/>
        </w:rPr>
        <w:t xml:space="preserve"> Sonidos de mar y tormenta, candil, mapa… ir consiguiendo elementos que vayan construyendo nuestro barco.</w:t>
      </w:r>
    </w:p>
    <w:p w:rsidR="00000000" w:rsidDel="00000000" w:rsidP="00000000" w:rsidRDefault="00000000" w:rsidRPr="00000000">
      <w:pPr>
        <w:spacing w:line="345.6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Textos impresos para cada grupo</w:t>
      </w:r>
    </w:p>
    <w:p w:rsidR="00000000" w:rsidDel="00000000" w:rsidP="00000000" w:rsidRDefault="00000000" w:rsidRPr="00000000">
      <w:pPr>
        <w:spacing w:line="345.6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Cinta de carrocero para marcar el barco. </w:t>
      </w:r>
    </w:p>
    <w:p w:rsidR="00000000" w:rsidDel="00000000" w:rsidP="00000000" w:rsidRDefault="00000000" w:rsidRPr="00000000">
      <w:pPr>
        <w:spacing w:line="345.6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spacing w:line="345.6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Desarrollo de la sesión: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Antes de que lleguen: Darío deja preparado el barco. </w:t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      0.   Compartimos el plan de hoy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Calentamiento: Retomamos la acrobacia introduciendo elementos de ficción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Trabajamos los equilibrios dentro del barco: ola pequeñita, una más grande, una tormenta te tira… 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Creación de escenas: 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GRUPO 1: </w:t>
      </w:r>
      <w:r w:rsidDel="00000000" w:rsidR="00000000" w:rsidRPr="00000000">
        <w:rPr>
          <w:b w:val="1"/>
          <w:rtl w:val="0"/>
        </w:rPr>
        <w:t xml:space="preserve">A Cuba me voy-</w:t>
      </w:r>
      <w:r w:rsidDel="00000000" w:rsidR="00000000" w:rsidRPr="00000000">
        <w:rPr>
          <w:rtl w:val="0"/>
        </w:rPr>
        <w:t xml:space="preserve"> 5º y 6º: Nos dividimos en dos grupos de chicas, el primero hará de Celia Cruz y el segundo de personajes a las que se les aparece celia cruz.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Celia Cruz: Utilizamos la canción “La vida es un carnaval” Vemos el video: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https://www.youtube.com/watch?v=IfPfsU02Im0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Cada una de las Celias escribe en un papel su frase, que comienza con: “lo mejor de se libre es…” Una vez han terminado practican a bailar con la canción como Celia: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b) Los personajes: Introducimos la escena “se os va a aparecer Celia Cruz y os va a contar las maravillas de Cuba” , después comienza el diálogo: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 Tía, tenemos que ir a Cuba, es lo más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¿Qué dices loca? ¿A Cuba?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¿Pero no has oído lo que acaba de decir la señora?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¡Si cuba está muy lejos! ¡Al otro lado del Océano!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Ya… pero merece la pena. Yo me voy a Cuba para….. ¿y tu?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GRUPO 2: Suben los precios </w:t>
      </w:r>
      <w:r w:rsidDel="00000000" w:rsidR="00000000" w:rsidRPr="00000000">
        <w:rPr>
          <w:rtl w:val="0"/>
        </w:rPr>
        <w:t xml:space="preserve">(Mezcla de historias del otro día)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i w:val="1"/>
          <w:u w:val="single"/>
          <w:rtl w:val="0"/>
        </w:rPr>
        <w:t xml:space="preserve">Situación:</w:t>
      </w:r>
      <w:r w:rsidDel="00000000" w:rsidR="00000000" w:rsidRPr="00000000">
        <w:rPr>
          <w:i w:val="1"/>
          <w:rtl w:val="0"/>
        </w:rPr>
        <w:t xml:space="preserve"> El pueblo de Julia se ha quedado sin agua. Suben los precios del agua y con ella los del gas y la luz. En ese pueblo viven los señores X e y ( Aaron pequeño y Álex), con 4 hijos pequeños: aaron mayor, luis, julia y Rafi. Los hermanos se organizan para ayudar a sus padres, que están muy agobiados porque dos de ellos se han puesto enfermos. </w:t>
      </w:r>
    </w:p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Deciden ir a investigar dónde se vive mejor y se enteran de que un barco está a punto de zarpar rumbo a cuba.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Se les cuenta la historia, se reparten los personajes y les pedimos que monten la escena de eso.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3. Impro conjunta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Situación: </w:t>
      </w:r>
    </w:p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Se cuelan y se quedan escondidos. </w:t>
      </w:r>
    </w:p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Cuando están ya de camino se dan cuenta de que tienen polizones!!!!! La familia explica sus motivos y negocia con las dueñas del barco para quedarse. </w:t>
      </w:r>
    </w:p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¿Qué sabéis hacer? ¿En qué podéis ayudar en el barco?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4. Cierre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Se graba video y se dice que la próxima clase le mostraremos esto a Paula.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PARA OTRO DÍA: LETRA </w:t>
      </w:r>
    </w:p>
    <w:p w:rsidR="00000000" w:rsidDel="00000000" w:rsidP="00000000" w:rsidRDefault="00000000" w:rsidRPr="00000000">
      <w:pPr>
        <w:contextualSpacing w:val="0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Todo aquel que piense que la vida es desigual, </w:t>
      </w:r>
    </w:p>
    <w:p w:rsidR="00000000" w:rsidDel="00000000" w:rsidP="00000000" w:rsidRDefault="00000000" w:rsidRPr="00000000">
      <w:pPr>
        <w:contextualSpacing w:val="0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tiene que saber que no es asi, </w:t>
      </w:r>
    </w:p>
    <w:p w:rsidR="00000000" w:rsidDel="00000000" w:rsidP="00000000" w:rsidRDefault="00000000" w:rsidRPr="00000000">
      <w:pPr>
        <w:contextualSpacing w:val="0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que la vida es una hermosura, hay que vivirla. </w:t>
      </w:r>
    </w:p>
    <w:p w:rsidR="00000000" w:rsidDel="00000000" w:rsidP="00000000" w:rsidRDefault="00000000" w:rsidRPr="00000000">
      <w:pPr>
        <w:contextualSpacing w:val="0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Todo aquel que piense que esta solo y que esta mal, </w:t>
      </w:r>
    </w:p>
    <w:p w:rsidR="00000000" w:rsidDel="00000000" w:rsidP="00000000" w:rsidRDefault="00000000" w:rsidRPr="00000000">
      <w:pPr>
        <w:contextualSpacing w:val="0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tiene que saber que no es asi, </w:t>
      </w:r>
    </w:p>
    <w:p w:rsidR="00000000" w:rsidDel="00000000" w:rsidP="00000000" w:rsidRDefault="00000000" w:rsidRPr="00000000">
      <w:pPr>
        <w:contextualSpacing w:val="0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que en la vida no hay nadie solo, siempre hay alguien. </w:t>
      </w:r>
    </w:p>
    <w:p w:rsidR="00000000" w:rsidDel="00000000" w:rsidP="00000000" w:rsidRDefault="00000000" w:rsidRPr="00000000">
      <w:pPr>
        <w:contextualSpacing w:val="0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Ay, no ha que llorar, que la vida es un carnaval, </w:t>
      </w:r>
    </w:p>
    <w:p w:rsidR="00000000" w:rsidDel="00000000" w:rsidP="00000000" w:rsidRDefault="00000000" w:rsidRPr="00000000">
      <w:pPr>
        <w:contextualSpacing w:val="0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es mas bello vivir cantando. </w:t>
      </w:r>
    </w:p>
    <w:p w:rsidR="00000000" w:rsidDel="00000000" w:rsidP="00000000" w:rsidRDefault="00000000" w:rsidRPr="00000000">
      <w:pPr>
        <w:contextualSpacing w:val="0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Oh, oh, oh, Ay, no hay que llorar, </w:t>
      </w:r>
    </w:p>
    <w:p w:rsidR="00000000" w:rsidDel="00000000" w:rsidP="00000000" w:rsidRDefault="00000000" w:rsidRPr="00000000">
      <w:pPr>
        <w:contextualSpacing w:val="0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que la vida es un carnaval </w:t>
      </w:r>
    </w:p>
    <w:p w:rsidR="00000000" w:rsidDel="00000000" w:rsidP="00000000" w:rsidRDefault="00000000" w:rsidRPr="00000000">
      <w:pPr>
        <w:contextualSpacing w:val="0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y las penas se van cantando. </w:t>
      </w:r>
    </w:p>
    <w:p w:rsidR="00000000" w:rsidDel="00000000" w:rsidP="00000000" w:rsidRDefault="00000000" w:rsidRPr="00000000">
      <w:pPr>
        <w:contextualSpacing w:val="0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Todo aquel que piense que la vida siempre es cruel, </w:t>
      </w:r>
    </w:p>
    <w:p w:rsidR="00000000" w:rsidDel="00000000" w:rsidP="00000000" w:rsidRDefault="00000000" w:rsidRPr="00000000">
      <w:pPr>
        <w:contextualSpacing w:val="0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tiene que saber que no es asi, </w:t>
      </w:r>
    </w:p>
    <w:p w:rsidR="00000000" w:rsidDel="00000000" w:rsidP="00000000" w:rsidRDefault="00000000" w:rsidRPr="00000000">
      <w:pPr>
        <w:contextualSpacing w:val="0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que tan solo hay momentos malos, y todo pasa. </w:t>
      </w:r>
    </w:p>
    <w:p w:rsidR="00000000" w:rsidDel="00000000" w:rsidP="00000000" w:rsidRDefault="00000000" w:rsidRPr="00000000">
      <w:pPr>
        <w:contextualSpacing w:val="0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Todo aquel que piense que esto nunca va a cambiar, </w:t>
      </w:r>
    </w:p>
    <w:p w:rsidR="00000000" w:rsidDel="00000000" w:rsidP="00000000" w:rsidRDefault="00000000" w:rsidRPr="00000000">
      <w:pPr>
        <w:contextualSpacing w:val="0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tiene que saber que no es asi,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que al mal tiempo buena cara, y todo pasa. 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IfPfsU02Im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